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FAC" w:rsidRPr="00213FAC" w:rsidRDefault="00213FAC" w:rsidP="00213FAC">
      <w:pPr>
        <w:ind w:firstLine="567"/>
        <w:jc w:val="center"/>
        <w:rPr>
          <w:rFonts w:ascii="Verdana" w:hAnsi="Verdana"/>
          <w:b/>
          <w:color w:val="000000"/>
          <w:sz w:val="18"/>
          <w:szCs w:val="18"/>
        </w:rPr>
      </w:pPr>
      <w:r w:rsidRPr="00213FAC">
        <w:rPr>
          <w:rFonts w:ascii="Verdana" w:hAnsi="Verdana"/>
          <w:b/>
          <w:color w:val="000000"/>
          <w:sz w:val="18"/>
          <w:szCs w:val="18"/>
        </w:rPr>
        <w:t xml:space="preserve">Объявлен конкурс «Бизнес инновационных технологий в Сибири» </w:t>
      </w:r>
    </w:p>
    <w:p w:rsidR="00213FAC" w:rsidRPr="00213FAC" w:rsidRDefault="00213FAC" w:rsidP="00213FAC">
      <w:pPr>
        <w:ind w:firstLine="567"/>
        <w:jc w:val="center"/>
        <w:rPr>
          <w:rFonts w:ascii="Verdana" w:hAnsi="Verdana"/>
          <w:b/>
          <w:color w:val="000000"/>
          <w:sz w:val="18"/>
          <w:szCs w:val="18"/>
        </w:rPr>
      </w:pPr>
      <w:r w:rsidRPr="00213FAC">
        <w:rPr>
          <w:rFonts w:ascii="Verdana" w:hAnsi="Verdana"/>
          <w:b/>
          <w:color w:val="000000"/>
          <w:sz w:val="18"/>
          <w:szCs w:val="18"/>
        </w:rPr>
        <w:t>(БИТ Сибирь 2012)</w:t>
      </w:r>
    </w:p>
    <w:p w:rsidR="00213FAC" w:rsidRDefault="00213FAC" w:rsidP="00213FAC">
      <w:pPr>
        <w:ind w:firstLine="567"/>
        <w:jc w:val="both"/>
        <w:rPr>
          <w:rFonts w:ascii="Verdana" w:hAnsi="Verdana"/>
          <w:color w:val="000000"/>
          <w:sz w:val="18"/>
          <w:szCs w:val="18"/>
        </w:rPr>
      </w:pP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Предпринимательский конкурс «Бизнес Инновационных Технологий» проводится в России на протяжении 9 лет. Он включает в себя региональные конкурсы «БИТ Санкт-Петербург», «БИТ Поволжье», «БИТ Дальний Восток», «БИТ Сибирь», а также конкурсы «БИТ Финансовая Академия» и «HSE{10K}», проводимый ГУ Высшей Школой Экономики. 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Конкурс «БИТ Сибирь» впервые был проведен в 2008 году, ОАО ИУК «</w:t>
      </w:r>
      <w:proofErr w:type="spellStart"/>
      <w:r>
        <w:rPr>
          <w:rFonts w:ascii="Verdana" w:hAnsi="Verdana"/>
          <w:color w:val="000000"/>
          <w:sz w:val="18"/>
          <w:szCs w:val="18"/>
        </w:rPr>
        <w:t>ФиБр</w:t>
      </w:r>
      <w:proofErr w:type="spellEnd"/>
      <w:r>
        <w:rPr>
          <w:rFonts w:ascii="Verdana" w:hAnsi="Verdana"/>
          <w:color w:val="000000"/>
          <w:sz w:val="18"/>
          <w:szCs w:val="18"/>
        </w:rPr>
        <w:t>» стала инициатором его проведения.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В основу конкурса «БИТ» положены принципы самого успешного предпринимательского конкурса – «MIT $100K», проводимого Массачусетским технологическим институтом (англ. </w:t>
      </w:r>
      <w:r>
        <w:rPr>
          <w:rFonts w:ascii="Verdana" w:hAnsi="Verdana"/>
          <w:color w:val="000000"/>
          <w:sz w:val="18"/>
          <w:szCs w:val="18"/>
          <w:lang/>
        </w:rPr>
        <w:t>Massachusetts</w:t>
      </w:r>
      <w:r w:rsidRPr="00213FAC">
        <w:rPr>
          <w:rFonts w:ascii="Verdana" w:hAnsi="Verdana"/>
          <w:color w:val="000000"/>
          <w:sz w:val="18"/>
          <w:szCs w:val="18"/>
        </w:rPr>
        <w:t xml:space="preserve"> </w:t>
      </w:r>
      <w:r>
        <w:rPr>
          <w:rFonts w:ascii="Verdana" w:hAnsi="Verdana"/>
          <w:color w:val="000000"/>
          <w:sz w:val="18"/>
          <w:szCs w:val="18"/>
          <w:lang/>
        </w:rPr>
        <w:t>Institute</w:t>
      </w:r>
      <w:r w:rsidRPr="00213FAC">
        <w:rPr>
          <w:rFonts w:ascii="Verdana" w:hAnsi="Verdana"/>
          <w:color w:val="000000"/>
          <w:sz w:val="18"/>
          <w:szCs w:val="18"/>
        </w:rPr>
        <w:t xml:space="preserve"> </w:t>
      </w:r>
      <w:r>
        <w:rPr>
          <w:rFonts w:ascii="Verdana" w:hAnsi="Verdana"/>
          <w:color w:val="000000"/>
          <w:sz w:val="18"/>
          <w:szCs w:val="18"/>
          <w:lang/>
        </w:rPr>
        <w:t>of</w:t>
      </w:r>
      <w:r w:rsidRPr="00213FAC">
        <w:rPr>
          <w:rFonts w:ascii="Verdana" w:hAnsi="Verdana"/>
          <w:color w:val="000000"/>
          <w:sz w:val="18"/>
          <w:szCs w:val="18"/>
        </w:rPr>
        <w:t xml:space="preserve"> </w:t>
      </w:r>
      <w:r>
        <w:rPr>
          <w:rFonts w:ascii="Verdana" w:hAnsi="Verdana"/>
          <w:color w:val="000000"/>
          <w:sz w:val="18"/>
          <w:szCs w:val="18"/>
          <w:lang/>
        </w:rPr>
        <w:t>Technology</w:t>
      </w:r>
      <w:r>
        <w:rPr>
          <w:rFonts w:ascii="Verdana" w:hAnsi="Verdana"/>
          <w:color w:val="000000"/>
          <w:sz w:val="18"/>
          <w:szCs w:val="18"/>
        </w:rPr>
        <w:t xml:space="preserve">, </w:t>
      </w:r>
      <w:r>
        <w:rPr>
          <w:rStyle w:val="a4"/>
          <w:rFonts w:ascii="Verdana" w:hAnsi="Verdana"/>
          <w:color w:val="000000"/>
          <w:sz w:val="18"/>
          <w:szCs w:val="18"/>
        </w:rPr>
        <w:t>MIT</w:t>
      </w:r>
      <w:r>
        <w:rPr>
          <w:rFonts w:ascii="Verdana" w:hAnsi="Verdana"/>
          <w:color w:val="000000"/>
          <w:sz w:val="18"/>
          <w:szCs w:val="18"/>
        </w:rPr>
        <w:t>) с 1990 года. Это не просто конкурс инновационных идей, это конкурс бизнес-планов и команд, способных превратить хорошие идеи в успешный бизнес.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CC3333"/>
          <w:sz w:val="18"/>
          <w:szCs w:val="18"/>
        </w:rPr>
        <w:t>Конкурс «</w:t>
      </w:r>
      <w:hyperlink r:id="rId4" w:history="1">
        <w:r>
          <w:rPr>
            <w:rStyle w:val="a4"/>
            <w:rFonts w:ascii="Verdana" w:hAnsi="Verdana"/>
            <w:color w:val="CC3300"/>
            <w:sz w:val="18"/>
            <w:szCs w:val="18"/>
          </w:rPr>
          <w:t>БИТ</w:t>
        </w:r>
      </w:hyperlink>
      <w:r>
        <w:rPr>
          <w:rStyle w:val="a4"/>
          <w:rFonts w:ascii="Verdana" w:hAnsi="Verdana"/>
          <w:color w:val="CC3333"/>
          <w:sz w:val="18"/>
          <w:szCs w:val="18"/>
        </w:rPr>
        <w:t>»</w:t>
      </w:r>
      <w:r>
        <w:rPr>
          <w:rFonts w:ascii="Verdana" w:hAnsi="Verdana"/>
          <w:color w:val="000000"/>
          <w:sz w:val="18"/>
          <w:szCs w:val="18"/>
        </w:rPr>
        <w:t xml:space="preserve"> – это возможность для разработчиков и авторов идей довести свой проект до коммерческого вида, встретиться напрямую с инвесторами и получить средства на создание или развитие компании, а для инвестора – найти проект, интересный и достойный инвестирования своего капитала (</w:t>
      </w:r>
      <w:hyperlink r:id="rId5" w:history="1">
        <w:r>
          <w:rPr>
            <w:rStyle w:val="a3"/>
            <w:rFonts w:ascii="Verdana" w:hAnsi="Verdana"/>
            <w:color w:val="CC0000"/>
            <w:sz w:val="18"/>
            <w:szCs w:val="18"/>
            <w:lang w:val="en-US"/>
          </w:rPr>
          <w:t>www</w:t>
        </w:r>
        <w:r>
          <w:rPr>
            <w:rStyle w:val="a3"/>
            <w:rFonts w:ascii="Verdana" w:hAnsi="Verdana"/>
            <w:color w:val="CC0000"/>
            <w:sz w:val="18"/>
            <w:szCs w:val="18"/>
          </w:rPr>
          <w:t>.</w:t>
        </w:r>
        <w:r>
          <w:rPr>
            <w:rStyle w:val="a3"/>
            <w:rFonts w:ascii="Verdana" w:hAnsi="Verdana"/>
            <w:color w:val="CC0000"/>
            <w:sz w:val="18"/>
            <w:szCs w:val="18"/>
            <w:lang w:val="en-US"/>
          </w:rPr>
          <w:t>bit</w:t>
        </w:r>
        <w:r>
          <w:rPr>
            <w:rStyle w:val="a3"/>
            <w:rFonts w:ascii="Verdana" w:hAnsi="Verdana"/>
            <w:color w:val="CC0000"/>
            <w:sz w:val="18"/>
            <w:szCs w:val="18"/>
          </w:rPr>
          <w:t>-</w:t>
        </w:r>
        <w:proofErr w:type="spellStart"/>
        <w:r>
          <w:rPr>
            <w:rStyle w:val="a3"/>
            <w:rFonts w:ascii="Verdana" w:hAnsi="Verdana"/>
            <w:color w:val="CC0000"/>
            <w:sz w:val="18"/>
            <w:szCs w:val="18"/>
            <w:lang w:val="en-US"/>
          </w:rPr>
          <w:t>konkurs</w:t>
        </w:r>
        <w:proofErr w:type="spellEnd"/>
        <w:r>
          <w:rPr>
            <w:rStyle w:val="a3"/>
            <w:rFonts w:ascii="Verdana" w:hAnsi="Verdana"/>
            <w:color w:val="CC0000"/>
            <w:sz w:val="18"/>
            <w:szCs w:val="18"/>
          </w:rPr>
          <w:t>.</w:t>
        </w:r>
        <w:proofErr w:type="spellStart"/>
        <w:r>
          <w:rPr>
            <w:rStyle w:val="a3"/>
            <w:rFonts w:ascii="Verdana" w:hAnsi="Verdana"/>
            <w:color w:val="CC0000"/>
            <w:sz w:val="18"/>
            <w:szCs w:val="18"/>
            <w:lang w:val="en-US"/>
          </w:rPr>
          <w:t>ru</w:t>
        </w:r>
        <w:proofErr w:type="spellEnd"/>
      </w:hyperlink>
      <w:r>
        <w:rPr>
          <w:rFonts w:ascii="Verdana" w:hAnsi="Verdana"/>
          <w:color w:val="000000"/>
          <w:sz w:val="18"/>
          <w:szCs w:val="18"/>
        </w:rPr>
        <w:t>).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Прежде всего, конкурс предназначен для талантливых </w:t>
      </w:r>
      <w:proofErr w:type="spellStart"/>
      <w:r>
        <w:rPr>
          <w:rFonts w:ascii="Verdana" w:hAnsi="Verdana"/>
          <w:color w:val="000000"/>
          <w:sz w:val="18"/>
          <w:szCs w:val="18"/>
        </w:rPr>
        <w:t>инноваторов</w:t>
      </w:r>
      <w:proofErr w:type="spellEnd"/>
      <w:r>
        <w:rPr>
          <w:rFonts w:ascii="Verdana" w:hAnsi="Verdana"/>
          <w:color w:val="000000"/>
          <w:sz w:val="18"/>
          <w:szCs w:val="18"/>
        </w:rPr>
        <w:t>, ученых, разработчиков, студентов, аспирантов и всех, кто желает облачить свои идеи в коммерческие проекты. А если просто – заработать с их помощью.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В рамках конкурса предусмотрена бесплатная образовательная программа, где можно получить практический опыт по выводу своей идеи на коммерческий уровень и представлению ее настоящим инвесторам. Участие может принять даже тот, у кого нет никакой идеи, но есть острое желание научиться и получить абсолютно реальные знания о том, как проходить путь под названием «получение инвестиций» и «работа с инвестором».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В сентябре 2011 года в рамках девятого сезона «БИТ» стартовал пятый региональный конкурс «БИТ Сибирь 2012». Приглашаем ознакомиться с задачами, призами и условиями участия в конкурсе, а также с историей успеха участников конкурсов прошлых лет.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Задачи конкурса</w:t>
      </w:r>
      <w:r>
        <w:rPr>
          <w:rFonts w:ascii="Verdana" w:hAnsi="Verdana"/>
          <w:color w:val="000000"/>
          <w:sz w:val="18"/>
          <w:szCs w:val="18"/>
        </w:rPr>
        <w:t xml:space="preserve"> 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Главные задачи, которые ставят организаторы регионального конкурса «БИТ Сибирь»:</w:t>
      </w:r>
    </w:p>
    <w:p w:rsidR="00213FAC" w:rsidRDefault="00213FAC" w:rsidP="00213FAC">
      <w:pPr>
        <w:ind w:left="360" w:firstLine="567"/>
        <w:jc w:val="both"/>
        <w:rPr>
          <w:color w:val="000000"/>
        </w:rPr>
      </w:pPr>
      <w:r>
        <w:rPr>
          <w:rFonts w:ascii="Symbol" w:hAnsi="Symbol"/>
          <w:color w:val="000000"/>
          <w:sz w:val="18"/>
          <w:szCs w:val="18"/>
        </w:rPr>
        <w:t></w:t>
      </w:r>
      <w:r>
        <w:rPr>
          <w:color w:val="000000"/>
          <w:sz w:val="14"/>
          <w:szCs w:val="14"/>
        </w:rPr>
        <w:t xml:space="preserve">             </w:t>
      </w:r>
      <w:r>
        <w:rPr>
          <w:rFonts w:ascii="Verdana" w:hAnsi="Verdana"/>
          <w:color w:val="000000"/>
          <w:sz w:val="18"/>
          <w:szCs w:val="18"/>
        </w:rPr>
        <w:t>выделить Сибирский регион как территорию, активно развивающую инновационный сектор экономики;</w:t>
      </w:r>
    </w:p>
    <w:p w:rsidR="00213FAC" w:rsidRDefault="00213FAC" w:rsidP="00213FAC">
      <w:pPr>
        <w:ind w:left="360" w:firstLine="567"/>
        <w:jc w:val="both"/>
        <w:rPr>
          <w:color w:val="000000"/>
        </w:rPr>
      </w:pPr>
      <w:r>
        <w:rPr>
          <w:rFonts w:ascii="Symbol" w:hAnsi="Symbol"/>
          <w:color w:val="000000"/>
          <w:sz w:val="18"/>
          <w:szCs w:val="18"/>
        </w:rPr>
        <w:t></w:t>
      </w:r>
      <w:r>
        <w:rPr>
          <w:color w:val="000000"/>
          <w:sz w:val="14"/>
          <w:szCs w:val="14"/>
        </w:rPr>
        <w:t xml:space="preserve">             </w:t>
      </w:r>
      <w:r>
        <w:rPr>
          <w:rFonts w:ascii="Verdana" w:hAnsi="Verdana"/>
          <w:color w:val="000000"/>
          <w:sz w:val="18"/>
          <w:szCs w:val="18"/>
        </w:rPr>
        <w:t>построить экосистему для взаимоотношений «разработчик - инвестор»;</w:t>
      </w:r>
    </w:p>
    <w:p w:rsidR="00213FAC" w:rsidRDefault="00213FAC" w:rsidP="00213FAC">
      <w:pPr>
        <w:ind w:left="360" w:firstLine="567"/>
        <w:jc w:val="both"/>
        <w:rPr>
          <w:color w:val="000000"/>
        </w:rPr>
      </w:pPr>
      <w:r>
        <w:rPr>
          <w:rFonts w:ascii="Symbol" w:hAnsi="Symbol"/>
          <w:color w:val="000000"/>
          <w:sz w:val="18"/>
          <w:szCs w:val="18"/>
        </w:rPr>
        <w:lastRenderedPageBreak/>
        <w:t></w:t>
      </w:r>
      <w:r>
        <w:rPr>
          <w:color w:val="000000"/>
          <w:sz w:val="14"/>
          <w:szCs w:val="14"/>
        </w:rPr>
        <w:t xml:space="preserve">             </w:t>
      </w:r>
      <w:r>
        <w:rPr>
          <w:rFonts w:ascii="Verdana" w:hAnsi="Verdana"/>
          <w:color w:val="000000"/>
          <w:sz w:val="18"/>
          <w:szCs w:val="18"/>
        </w:rPr>
        <w:t>оказать содействие развитию технологического бизнеса в регионе, обучить разработчиков наукоемких технологий и талантливых студентов ВУЗов предпринимательской деятельности в сфере инноваций;</w:t>
      </w:r>
    </w:p>
    <w:p w:rsidR="00213FAC" w:rsidRDefault="00213FAC" w:rsidP="00213FAC">
      <w:pPr>
        <w:ind w:left="360" w:firstLine="567"/>
        <w:jc w:val="both"/>
        <w:rPr>
          <w:color w:val="000000"/>
        </w:rPr>
      </w:pPr>
      <w:r>
        <w:rPr>
          <w:rFonts w:ascii="Symbol" w:hAnsi="Symbol"/>
          <w:color w:val="000000"/>
          <w:sz w:val="18"/>
          <w:szCs w:val="18"/>
        </w:rPr>
        <w:t></w:t>
      </w:r>
      <w:r>
        <w:rPr>
          <w:color w:val="000000"/>
          <w:sz w:val="14"/>
          <w:szCs w:val="14"/>
        </w:rPr>
        <w:t xml:space="preserve">             </w:t>
      </w:r>
      <w:r>
        <w:rPr>
          <w:rFonts w:ascii="Verdana" w:hAnsi="Verdana"/>
          <w:color w:val="000000"/>
          <w:sz w:val="18"/>
          <w:szCs w:val="18"/>
        </w:rPr>
        <w:t>и - главное - привлечь внимание российских и иностранных венчурных фондов к потенциалу Сибирского региона.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Задача конкурса – не просто привлечь новые интересные проекты, но создать команды, способные превратить хорошую  идею в работающий и приносящий прибыль бизнес. С этой целью в рамках конкурса проводятся мероприятия по обучению команд знаниям, которые помогают превратить новую идею в коммерческий проект. Также немалое внимание в процессе обучения уделяется презентации идеи. Умение преподнести идею  для инвестора является решающим. А для того, чтобы получить положительную реакцию на свое предложение, необходимо умение интересно и по существу в течение нескольких минут изложить суть проекта. Обучение этому также предусмотрено образовательной программой конкурса.   </w:t>
      </w:r>
    </w:p>
    <w:p w:rsidR="00213FAC" w:rsidRDefault="00213FAC" w:rsidP="00213FAC">
      <w:pPr>
        <w:ind w:firstLine="567"/>
        <w:jc w:val="both"/>
        <w:rPr>
          <w:color w:val="000000"/>
        </w:rPr>
      </w:pPr>
      <w:proofErr w:type="gramStart"/>
      <w:r>
        <w:rPr>
          <w:rFonts w:ascii="Verdana" w:hAnsi="Verdana"/>
          <w:color w:val="000000"/>
          <w:sz w:val="18"/>
          <w:szCs w:val="18"/>
        </w:rPr>
        <w:t xml:space="preserve">В то же время «БИТ Сибирь» - это не способ заработать средства на реализацию своей </w:t>
      </w:r>
      <w:proofErr w:type="spellStart"/>
      <w:r>
        <w:rPr>
          <w:rFonts w:ascii="Verdana" w:hAnsi="Verdana"/>
          <w:color w:val="000000"/>
          <w:sz w:val="18"/>
          <w:szCs w:val="18"/>
        </w:rPr>
        <w:t>бизнес-идеи</w:t>
      </w:r>
      <w:proofErr w:type="spellEnd"/>
      <w:r>
        <w:rPr>
          <w:rFonts w:ascii="Verdana" w:hAnsi="Verdana"/>
          <w:color w:val="000000"/>
          <w:sz w:val="18"/>
          <w:szCs w:val="18"/>
        </w:rPr>
        <w:t>, а возможность заявить о себе, своем проекте и о своих возможностях потенциальным инвесторам.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Конкурс «БИТ» – это «дорожка» к технологическим компаниям (таким как Интел, </w:t>
      </w:r>
      <w:proofErr w:type="spellStart"/>
      <w:r>
        <w:rPr>
          <w:rFonts w:ascii="Verdana" w:hAnsi="Verdana"/>
          <w:color w:val="000000"/>
          <w:sz w:val="18"/>
          <w:szCs w:val="18"/>
        </w:rPr>
        <w:t>Microsoft</w:t>
      </w:r>
      <w:proofErr w:type="spellEnd"/>
      <w:r>
        <w:rPr>
          <w:rFonts w:ascii="Verdana" w:hAnsi="Verdana"/>
          <w:color w:val="000000"/>
          <w:sz w:val="18"/>
          <w:szCs w:val="18"/>
        </w:rPr>
        <w:t>, HP) и инвесторам, где Вас могут услышать, дать средства на развитие и помочь реализовать ваш проект.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Образовательная программа</w:t>
      </w:r>
      <w:r>
        <w:rPr>
          <w:rFonts w:ascii="Verdana" w:hAnsi="Verdana"/>
          <w:color w:val="000000"/>
          <w:sz w:val="18"/>
          <w:szCs w:val="18"/>
        </w:rPr>
        <w:t xml:space="preserve"> 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«Бизнес Инновационных Технологий в Сибири» – это возможность получить необходимые практические знания для того, чтобы стать специалистом в области разработки бизнес-плана предприятия, а также эффективного менеджмента и экономики. В рамках конкурса проводится образовательная программа, в которой бесплатно могут участвовать не только конкурсанты, но и все желающие. 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Образовательная программа – это серия лекций, семинаров и деловых игр, авторами которых являются ведущие преподаватели сибирских вузов, а также бизнесмены и  руководители предприятий, работающие в сфере финансового консалтинга.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Образовательная программа состоит из двух этапов. В мероприятиях первого этапа могут участвовать все желающие, второй этап – закрытый. Он предполагает участие представителей команд, которые прошли в финал, и направлен на глубокое изучение современных программных продуктов, позволяющих профессионально заниматься управлением компанией и </w:t>
      </w:r>
      <w:proofErr w:type="spellStart"/>
      <w:proofErr w:type="gramStart"/>
      <w:r>
        <w:rPr>
          <w:rFonts w:ascii="Verdana" w:hAnsi="Verdana"/>
          <w:color w:val="000000"/>
          <w:sz w:val="18"/>
          <w:szCs w:val="18"/>
        </w:rPr>
        <w:t>бизнес-планированием</w:t>
      </w:r>
      <w:proofErr w:type="spellEnd"/>
      <w:proofErr w:type="gramEnd"/>
      <w:r>
        <w:rPr>
          <w:rFonts w:ascii="Verdana" w:hAnsi="Verdana"/>
          <w:color w:val="000000"/>
          <w:sz w:val="18"/>
          <w:szCs w:val="18"/>
        </w:rPr>
        <w:t>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Общая продолжительность образовательной программы составляет более 72-х академических часов. 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 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«Железный предприниматель»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Впервые деловая игра «Железный предприниматель» была проведена в Томске в 2008 году. Это </w:t>
      </w:r>
      <w:proofErr w:type="gramStart"/>
      <w:r>
        <w:rPr>
          <w:rFonts w:ascii="Verdana" w:hAnsi="Verdana"/>
          <w:color w:val="000000"/>
          <w:sz w:val="18"/>
          <w:szCs w:val="18"/>
        </w:rPr>
        <w:t>своеобразный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мини-конкурс, в котором участвуют команды инициативных, находчивых и амбициозных людей. Игра вызвала немалый интерес у </w:t>
      </w:r>
      <w:proofErr w:type="spellStart"/>
      <w:r>
        <w:rPr>
          <w:rFonts w:ascii="Verdana" w:hAnsi="Verdana"/>
          <w:color w:val="000000"/>
          <w:sz w:val="18"/>
          <w:szCs w:val="18"/>
        </w:rPr>
        <w:t>томичей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В рамках сезонов 2009 и 2010 деловая игра «Железный предприниматель» проходила в трех сибирских городах: в Томске, Новосибирске и Красноярске. В 2011 </w:t>
      </w:r>
      <w:r>
        <w:rPr>
          <w:rFonts w:ascii="Verdana" w:hAnsi="Verdana"/>
          <w:color w:val="000000"/>
          <w:sz w:val="18"/>
          <w:szCs w:val="18"/>
        </w:rPr>
        <w:lastRenderedPageBreak/>
        <w:t>году «Железный предприниматель» впервые прошел в Барнауле. Участие в игре смогли принять более 40 команд, в основном состоящих из участников конкурса и студентов вузов.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 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Результаты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Призовой фонд конкурса «БИТ Сибирь» в 2008-2011 годах составил 400 000 рублей (самый крупный среди других региональных </w:t>
      </w:r>
      <w:proofErr w:type="spellStart"/>
      <w:r>
        <w:rPr>
          <w:rFonts w:ascii="Verdana" w:hAnsi="Verdana"/>
          <w:color w:val="000000"/>
          <w:sz w:val="18"/>
          <w:szCs w:val="18"/>
        </w:rPr>
        <w:t>БИТов</w:t>
      </w:r>
      <w:proofErr w:type="spellEnd"/>
      <w:r>
        <w:rPr>
          <w:rFonts w:ascii="Verdana" w:hAnsi="Verdana"/>
          <w:color w:val="000000"/>
          <w:sz w:val="18"/>
          <w:szCs w:val="18"/>
        </w:rPr>
        <w:t>). Победитель получил 250 000 рублей, а призеры 2 и 3 места – по 75 000 рублей.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>Всего в конкурсе «БИТ Сибирь» за 4 года его существования приняло участие около 500 человек, представивших более 270 проектов.</w:t>
      </w:r>
      <w:r>
        <w:rPr>
          <w:color w:val="000000"/>
        </w:rPr>
        <w:t xml:space="preserve"> </w:t>
      </w:r>
    </w:p>
    <w:p w:rsidR="00213FAC" w:rsidRDefault="00213FAC" w:rsidP="00213FAC">
      <w:pPr>
        <w:ind w:firstLine="567"/>
        <w:jc w:val="both"/>
        <w:rPr>
          <w:color w:val="000000"/>
        </w:rPr>
      </w:pPr>
      <w:r>
        <w:rPr>
          <w:color w:val="000000"/>
        </w:rPr>
        <w:t>  </w:t>
      </w:r>
    </w:p>
    <w:p w:rsidR="00D8781E" w:rsidRDefault="00D8781E"/>
    <w:p w:rsidR="00213FAC" w:rsidRDefault="00213FAC">
      <w:r>
        <w:t xml:space="preserve">Регистрация заявок на </w:t>
      </w:r>
      <w:hyperlink r:id="rId6" w:history="1">
        <w:r w:rsidRPr="00826B64">
          <w:rPr>
            <w:rStyle w:val="a3"/>
          </w:rPr>
          <w:t>http://fibr.ru/form/</w:t>
        </w:r>
      </w:hyperlink>
    </w:p>
    <w:p w:rsidR="00213FAC" w:rsidRPr="00213FAC" w:rsidRDefault="00213FAC">
      <w:r>
        <w:t xml:space="preserve">Копия заявки обязательно подается также по </w:t>
      </w:r>
      <w:r>
        <w:rPr>
          <w:lang w:val="en-US"/>
        </w:rPr>
        <w:t>e</w:t>
      </w:r>
      <w:r w:rsidRPr="00213FAC">
        <w:t>-</w:t>
      </w:r>
      <w:r>
        <w:rPr>
          <w:lang w:val="en-US"/>
        </w:rPr>
        <w:t>mail</w:t>
      </w:r>
      <w:r w:rsidRPr="00213FAC">
        <w:t xml:space="preserve"> </w:t>
      </w:r>
      <w:hyperlink r:id="rId7" w:history="1">
        <w:r w:rsidRPr="00826B64">
          <w:rPr>
            <w:rStyle w:val="a3"/>
            <w:lang w:val="en-US"/>
          </w:rPr>
          <w:t>vlasov</w:t>
        </w:r>
        <w:r w:rsidRPr="00826B64">
          <w:rPr>
            <w:rStyle w:val="a3"/>
          </w:rPr>
          <w:t>@</w:t>
        </w:r>
        <w:r w:rsidRPr="00826B64">
          <w:rPr>
            <w:rStyle w:val="a3"/>
            <w:lang w:val="en-US"/>
          </w:rPr>
          <w:t>bigpi</w:t>
        </w:r>
        <w:r w:rsidRPr="00826B64">
          <w:rPr>
            <w:rStyle w:val="a3"/>
          </w:rPr>
          <w:t>.</w:t>
        </w:r>
        <w:r w:rsidRPr="00826B64">
          <w:rPr>
            <w:rStyle w:val="a3"/>
            <w:lang w:val="en-US"/>
          </w:rPr>
          <w:t>biysk</w:t>
        </w:r>
        <w:r w:rsidRPr="00826B64">
          <w:rPr>
            <w:rStyle w:val="a3"/>
          </w:rPr>
          <w:t>.</w:t>
        </w:r>
        <w:proofErr w:type="spellStart"/>
        <w:r w:rsidRPr="00826B64">
          <w:rPr>
            <w:rStyle w:val="a3"/>
            <w:lang w:val="en-US"/>
          </w:rPr>
          <w:t>ru</w:t>
        </w:r>
        <w:proofErr w:type="spellEnd"/>
      </w:hyperlink>
      <w:r>
        <w:t xml:space="preserve"> </w:t>
      </w:r>
    </w:p>
    <w:sectPr w:rsidR="00213FAC" w:rsidRPr="00213FAC" w:rsidSect="00D8781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13FAC"/>
    <w:rsid w:val="00213FAC"/>
    <w:rsid w:val="00555F22"/>
    <w:rsid w:val="0094047A"/>
    <w:rsid w:val="00BA13A4"/>
    <w:rsid w:val="00D8781E"/>
    <w:rsid w:val="00DD7B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3FAC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213F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lasov@bigpi.biy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ibr.ru/form/" TargetMode="External"/><Relationship Id="rId5" Type="http://schemas.openxmlformats.org/officeDocument/2006/relationships/hyperlink" Target="http://www.bit-konkurs.ru/" TargetMode="External"/><Relationship Id="rId4" Type="http://schemas.openxmlformats.org/officeDocument/2006/relationships/hyperlink" Target="http://bit-konkurs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891</Words>
  <Characters>5085</Characters>
  <Application>Microsoft Office Word</Application>
  <DocSecurity>0</DocSecurity>
  <Lines>42</Lines>
  <Paragraphs>11</Paragraphs>
  <ScaleCrop>false</ScaleCrop>
  <Company>bpgu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 Михаил С.</dc:creator>
  <cp:keywords/>
  <dc:description/>
  <cp:lastModifiedBy>Власов Михаил С.</cp:lastModifiedBy>
  <cp:revision>1</cp:revision>
  <dcterms:created xsi:type="dcterms:W3CDTF">2011-11-01T04:39:00Z</dcterms:created>
  <dcterms:modified xsi:type="dcterms:W3CDTF">2011-11-01T04:44:00Z</dcterms:modified>
</cp:coreProperties>
</file>