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1D" w:rsidRPr="000A539F" w:rsidRDefault="00EC761D" w:rsidP="00EC76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539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C761D" w:rsidRPr="000A539F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76">
        <w:rPr>
          <w:rFonts w:ascii="Times New Roman" w:hAnsi="Times New Roman" w:cs="Times New Roman"/>
          <w:b/>
          <w:sz w:val="28"/>
          <w:szCs w:val="28"/>
        </w:rPr>
        <w:t>Информация о Втором Всероссийском молодёжном научном форуме</w:t>
      </w: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76">
        <w:rPr>
          <w:rFonts w:ascii="Times New Roman" w:hAnsi="Times New Roman" w:cs="Times New Roman"/>
          <w:b/>
          <w:sz w:val="28"/>
          <w:szCs w:val="28"/>
        </w:rPr>
        <w:t xml:space="preserve"> «Наука будущего - наука молодых»</w:t>
      </w: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376">
        <w:rPr>
          <w:rFonts w:ascii="Times New Roman" w:hAnsi="Times New Roman" w:cs="Times New Roman"/>
          <w:b/>
          <w:sz w:val="28"/>
          <w:szCs w:val="28"/>
        </w:rPr>
        <w:t>20-23 сентября 2016 г., г. Казань</w:t>
      </w: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Казанский (Приволжский) федеральный университет</w:t>
      </w:r>
    </w:p>
    <w:p w:rsidR="00EC761D" w:rsidRPr="00D36376" w:rsidRDefault="00EC761D" w:rsidP="00EC76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 xml:space="preserve">С 20 по 23 сентября 2016 г. </w:t>
      </w:r>
      <w:r w:rsidRPr="00D36376">
        <w:rPr>
          <w:rStyle w:val="apple-style-span"/>
          <w:rFonts w:ascii="Times New Roman" w:hAnsi="Times New Roman" w:cs="Times New Roman"/>
          <w:sz w:val="28"/>
          <w:szCs w:val="28"/>
        </w:rPr>
        <w:t>в г. Казани</w:t>
      </w:r>
      <w:r w:rsidRPr="00D36376">
        <w:rPr>
          <w:rFonts w:ascii="Times New Roman" w:hAnsi="Times New Roman" w:cs="Times New Roman"/>
          <w:sz w:val="28"/>
          <w:szCs w:val="28"/>
        </w:rPr>
        <w:t xml:space="preserve"> Минобрнауки России проводит </w:t>
      </w:r>
      <w:r w:rsidRPr="00D36376">
        <w:rPr>
          <w:rFonts w:ascii="Times New Roman" w:hAnsi="Times New Roman" w:cs="Times New Roman"/>
          <w:sz w:val="28"/>
          <w:szCs w:val="28"/>
        </w:rPr>
        <w:br/>
        <w:t>Второй всероссийский молодежный научный форум «Наука будущего – наука молодых». Форум проводится для развития коммуникации между разными поколениями ученых, привлечения студентов к решению современных научных задач, закрепления молодёжи в науке.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Впервые форум прошёл в 2015 году в г. Севастополе</w:t>
      </w:r>
      <w:r w:rsidR="00376CB5">
        <w:rPr>
          <w:rFonts w:ascii="Times New Roman" w:hAnsi="Times New Roman" w:cs="Times New Roman"/>
          <w:sz w:val="28"/>
          <w:szCs w:val="28"/>
        </w:rPr>
        <w:t>, е</w:t>
      </w:r>
      <w:r w:rsidRPr="00D36376">
        <w:rPr>
          <w:rFonts w:ascii="Times New Roman" w:hAnsi="Times New Roman" w:cs="Times New Roman"/>
          <w:sz w:val="28"/>
          <w:szCs w:val="28"/>
        </w:rPr>
        <w:t>го участниками стали студенты, молодые и ведущие ученые</w:t>
      </w:r>
      <w:r w:rsidR="00376CB5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376CB5">
        <w:rPr>
          <w:rFonts w:ascii="Times New Roman" w:hAnsi="Times New Roman" w:cs="Times New Roman"/>
          <w:sz w:val="28"/>
          <w:szCs w:val="28"/>
        </w:rPr>
        <w:t>Р</w:t>
      </w:r>
      <w:r w:rsidR="00444444" w:rsidRPr="00D36376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08692B" w:rsidRPr="00D36376">
        <w:rPr>
          <w:rFonts w:ascii="Times New Roman" w:hAnsi="Times New Roman" w:cs="Times New Roman"/>
          <w:sz w:val="28"/>
          <w:szCs w:val="28"/>
        </w:rPr>
        <w:t xml:space="preserve">форума </w:t>
      </w:r>
      <w:r w:rsidR="00444444" w:rsidRPr="00D36376">
        <w:rPr>
          <w:rFonts w:ascii="Times New Roman" w:hAnsi="Times New Roman" w:cs="Times New Roman"/>
          <w:sz w:val="28"/>
          <w:szCs w:val="28"/>
        </w:rPr>
        <w:t xml:space="preserve">была организована </w:t>
      </w:r>
      <w:r w:rsidR="0008692B" w:rsidRPr="00D36376">
        <w:rPr>
          <w:rFonts w:ascii="Times New Roman" w:hAnsi="Times New Roman" w:cs="Times New Roman"/>
          <w:sz w:val="28"/>
          <w:szCs w:val="28"/>
        </w:rPr>
        <w:br/>
        <w:t>по 11 тематическим</w:t>
      </w:r>
      <w:r w:rsidR="00444444" w:rsidRPr="00D36376">
        <w:rPr>
          <w:rFonts w:ascii="Times New Roman" w:hAnsi="Times New Roman" w:cs="Times New Roman"/>
          <w:sz w:val="28"/>
          <w:szCs w:val="28"/>
        </w:rPr>
        <w:t xml:space="preserve"> секциям</w:t>
      </w:r>
      <w:r w:rsidR="00376CB5">
        <w:rPr>
          <w:rFonts w:ascii="Times New Roman" w:hAnsi="Times New Roman" w:cs="Times New Roman"/>
          <w:sz w:val="28"/>
          <w:szCs w:val="28"/>
        </w:rPr>
        <w:t>, ведущие</w:t>
      </w:r>
      <w:r w:rsidR="00376CB5" w:rsidRPr="00D36376">
        <w:rPr>
          <w:rFonts w:ascii="Times New Roman" w:hAnsi="Times New Roman" w:cs="Times New Roman"/>
          <w:sz w:val="28"/>
          <w:szCs w:val="28"/>
        </w:rPr>
        <w:t xml:space="preserve"> ученые выступили перед участниками форума и студентами вузов Севастополя</w:t>
      </w:r>
      <w:r w:rsidR="00376CB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8692B" w:rsidRPr="00D36376">
        <w:rPr>
          <w:rFonts w:ascii="Times New Roman" w:hAnsi="Times New Roman" w:cs="Times New Roman"/>
          <w:sz w:val="28"/>
          <w:szCs w:val="28"/>
        </w:rPr>
        <w:t>состоялся Первый всероссийский конкурс научно-исследовательс</w:t>
      </w:r>
      <w:r w:rsidR="00376CB5">
        <w:rPr>
          <w:rFonts w:ascii="Times New Roman" w:hAnsi="Times New Roman" w:cs="Times New Roman"/>
          <w:sz w:val="28"/>
          <w:szCs w:val="28"/>
        </w:rPr>
        <w:t xml:space="preserve">ких работ студентов. 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 xml:space="preserve">Особенностью форума 2016 года является </w:t>
      </w:r>
      <w:r w:rsidR="00D36376" w:rsidRPr="00D36376">
        <w:rPr>
          <w:rFonts w:ascii="Times New Roman" w:hAnsi="Times New Roman" w:cs="Times New Roman"/>
          <w:sz w:val="28"/>
          <w:szCs w:val="28"/>
        </w:rPr>
        <w:t xml:space="preserve">его </w:t>
      </w:r>
      <w:r w:rsidRPr="00D36376">
        <w:rPr>
          <w:rFonts w:ascii="Times New Roman" w:hAnsi="Times New Roman" w:cs="Times New Roman"/>
          <w:sz w:val="28"/>
          <w:szCs w:val="28"/>
        </w:rPr>
        <w:t>проведение</w:t>
      </w:r>
      <w:r w:rsidR="00D36376" w:rsidRPr="00D36376">
        <w:rPr>
          <w:rFonts w:ascii="Times New Roman" w:hAnsi="Times New Roman" w:cs="Times New Roman"/>
          <w:sz w:val="28"/>
          <w:szCs w:val="28"/>
        </w:rPr>
        <w:t xml:space="preserve"> </w:t>
      </w:r>
      <w:r w:rsidRPr="00D36376">
        <w:rPr>
          <w:rFonts w:ascii="Times New Roman" w:hAnsi="Times New Roman" w:cs="Times New Roman"/>
          <w:sz w:val="28"/>
          <w:szCs w:val="28"/>
        </w:rPr>
        <w:t>на одной площадке со Второй международной научно-технической конференцией «Наука будущего». На конференции соберутся ведущие учёные, реализующие проекты в рамках программы «</w:t>
      </w:r>
      <w:proofErr w:type="spellStart"/>
      <w:r w:rsidRPr="00D36376">
        <w:rPr>
          <w:rFonts w:ascii="Times New Roman" w:hAnsi="Times New Roman" w:cs="Times New Roman"/>
          <w:sz w:val="28"/>
          <w:szCs w:val="28"/>
        </w:rPr>
        <w:t>мегагрантов</w:t>
      </w:r>
      <w:proofErr w:type="spellEnd"/>
      <w:r w:rsidRPr="00D36376">
        <w:rPr>
          <w:rFonts w:ascii="Times New Roman" w:hAnsi="Times New Roman" w:cs="Times New Roman"/>
          <w:sz w:val="28"/>
          <w:szCs w:val="28"/>
        </w:rPr>
        <w:t>». Они поделятся опытом  исследований, проводимых при поддержке Министерства образования и науки Российской Федерации, а также расскажут о результатах своих работ.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Второй  Всероссийский  молодёжный научный  форум «Наука будущего - наука молодых»  -  это:</w:t>
      </w:r>
    </w:p>
    <w:p w:rsidR="00EC761D" w:rsidRPr="00D36376" w:rsidRDefault="00EC761D" w:rsidP="00EC761D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64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4 дня насыщенной деловой программы;</w:t>
      </w:r>
    </w:p>
    <w:p w:rsidR="00EC761D" w:rsidRPr="00D36376" w:rsidRDefault="00EC761D" w:rsidP="00EC761D">
      <w:pPr>
        <w:pStyle w:val="a5"/>
        <w:numPr>
          <w:ilvl w:val="0"/>
          <w:numId w:val="2"/>
        </w:numPr>
        <w:spacing w:before="0" w:beforeAutospacing="0" w:after="0" w:afterAutospacing="0" w:line="264" w:lineRule="auto"/>
        <w:ind w:left="0" w:firstLine="284"/>
        <w:rPr>
          <w:sz w:val="28"/>
          <w:szCs w:val="28"/>
        </w:rPr>
      </w:pPr>
      <w:r w:rsidRPr="00D36376">
        <w:rPr>
          <w:rStyle w:val="a6"/>
          <w:rFonts w:eastAsiaTheme="majorEastAsia"/>
          <w:b w:val="0"/>
          <w:sz w:val="28"/>
          <w:szCs w:val="28"/>
        </w:rPr>
        <w:t xml:space="preserve">600 </w:t>
      </w:r>
      <w:r w:rsidRPr="00D36376">
        <w:rPr>
          <w:sz w:val="28"/>
          <w:szCs w:val="28"/>
        </w:rPr>
        <w:t>участников;</w:t>
      </w:r>
    </w:p>
    <w:p w:rsidR="00EC761D" w:rsidRPr="00D36376" w:rsidRDefault="00EC761D" w:rsidP="00EC761D">
      <w:pPr>
        <w:pStyle w:val="a5"/>
        <w:numPr>
          <w:ilvl w:val="0"/>
          <w:numId w:val="2"/>
        </w:numPr>
        <w:spacing w:before="0" w:beforeAutospacing="0" w:after="0" w:afterAutospacing="0" w:line="264" w:lineRule="auto"/>
        <w:ind w:left="0" w:firstLine="284"/>
        <w:rPr>
          <w:sz w:val="28"/>
          <w:szCs w:val="28"/>
        </w:rPr>
      </w:pPr>
      <w:r w:rsidRPr="00D36376">
        <w:rPr>
          <w:rStyle w:val="a6"/>
          <w:rFonts w:eastAsiaTheme="majorEastAsia"/>
          <w:b w:val="0"/>
          <w:sz w:val="28"/>
          <w:szCs w:val="28"/>
        </w:rPr>
        <w:t xml:space="preserve">300  </w:t>
      </w:r>
      <w:r w:rsidRPr="00D36376">
        <w:rPr>
          <w:sz w:val="28"/>
          <w:szCs w:val="28"/>
        </w:rPr>
        <w:t>ученых;</w:t>
      </w:r>
    </w:p>
    <w:p w:rsidR="00EC761D" w:rsidRPr="00D36376" w:rsidRDefault="00EC761D" w:rsidP="00EC761D">
      <w:pPr>
        <w:pStyle w:val="a5"/>
        <w:numPr>
          <w:ilvl w:val="0"/>
          <w:numId w:val="2"/>
        </w:numPr>
        <w:spacing w:before="0" w:beforeAutospacing="0" w:after="0" w:afterAutospacing="0" w:line="264" w:lineRule="auto"/>
        <w:ind w:left="0" w:firstLine="284"/>
        <w:rPr>
          <w:sz w:val="28"/>
          <w:szCs w:val="28"/>
        </w:rPr>
      </w:pPr>
      <w:r w:rsidRPr="00D36376">
        <w:rPr>
          <w:rStyle w:val="a6"/>
          <w:rFonts w:eastAsiaTheme="majorEastAsia"/>
          <w:b w:val="0"/>
          <w:sz w:val="28"/>
          <w:szCs w:val="28"/>
        </w:rPr>
        <w:t xml:space="preserve">320 </w:t>
      </w:r>
      <w:r w:rsidRPr="00D36376">
        <w:rPr>
          <w:sz w:val="28"/>
          <w:szCs w:val="28"/>
        </w:rPr>
        <w:t>научных проектов;</w:t>
      </w:r>
    </w:p>
    <w:p w:rsidR="00EC761D" w:rsidRPr="00D36376" w:rsidRDefault="00EC761D" w:rsidP="00EC761D">
      <w:pPr>
        <w:pStyle w:val="a5"/>
        <w:numPr>
          <w:ilvl w:val="0"/>
          <w:numId w:val="2"/>
        </w:numPr>
        <w:spacing w:before="0" w:beforeAutospacing="0" w:after="0" w:afterAutospacing="0" w:line="264" w:lineRule="auto"/>
        <w:ind w:left="0" w:firstLine="284"/>
        <w:rPr>
          <w:sz w:val="28"/>
          <w:szCs w:val="28"/>
        </w:rPr>
      </w:pPr>
      <w:r w:rsidRPr="00D36376">
        <w:rPr>
          <w:rStyle w:val="a6"/>
          <w:rFonts w:eastAsiaTheme="majorEastAsia"/>
          <w:b w:val="0"/>
          <w:sz w:val="28"/>
          <w:szCs w:val="28"/>
        </w:rPr>
        <w:t xml:space="preserve">90 </w:t>
      </w:r>
      <w:r w:rsidRPr="00D36376">
        <w:rPr>
          <w:sz w:val="28"/>
          <w:szCs w:val="28"/>
        </w:rPr>
        <w:t>экспертов.</w:t>
      </w:r>
    </w:p>
    <w:p w:rsidR="00EC761D" w:rsidRPr="00D36376" w:rsidRDefault="00EC761D" w:rsidP="00EC761D">
      <w:pPr>
        <w:pStyle w:val="a5"/>
        <w:spacing w:before="0" w:beforeAutospacing="0" w:after="0" w:afterAutospacing="0" w:line="264" w:lineRule="auto"/>
        <w:ind w:firstLine="709"/>
        <w:jc w:val="both"/>
        <w:rPr>
          <w:sz w:val="28"/>
          <w:szCs w:val="28"/>
        </w:rPr>
      </w:pPr>
      <w:r w:rsidRPr="00D36376">
        <w:rPr>
          <w:sz w:val="28"/>
          <w:szCs w:val="28"/>
        </w:rPr>
        <w:t xml:space="preserve">Во время форума планируется проведение пленарных заседаний, стендовые доклады, презентация и защита конкурсных работ студентов-финалистов заочного этапа Всероссийского конкурса НИРС, чтение ведущими учеными научно-популярных лекций, а также насыщенная культурная программа.  </w:t>
      </w:r>
    </w:p>
    <w:p w:rsidR="00EC761D" w:rsidRPr="00D36376" w:rsidRDefault="00EC761D" w:rsidP="00EC761D">
      <w:pPr>
        <w:pStyle w:val="a5"/>
        <w:spacing w:before="0" w:beforeAutospacing="0" w:after="0" w:afterAutospacing="0" w:line="264" w:lineRule="auto"/>
        <w:ind w:firstLine="709"/>
        <w:rPr>
          <w:sz w:val="28"/>
          <w:szCs w:val="28"/>
        </w:rPr>
      </w:pPr>
      <w:r w:rsidRPr="00D36376">
        <w:rPr>
          <w:sz w:val="28"/>
          <w:szCs w:val="28"/>
        </w:rPr>
        <w:t>Работа на  форуме будет проходить по десяти тематическим секциям: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1. Агр</w:t>
      </w:r>
      <w:proofErr w:type="gramStart"/>
      <w:r w:rsidRPr="00D3637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3637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6376">
        <w:rPr>
          <w:rFonts w:ascii="Times New Roman" w:hAnsi="Times New Roman" w:cs="Times New Roman"/>
          <w:sz w:val="28"/>
          <w:szCs w:val="28"/>
        </w:rPr>
        <w:t>био</w:t>
      </w:r>
      <w:proofErr w:type="spellEnd"/>
      <w:r w:rsidRPr="00D36376">
        <w:rPr>
          <w:rFonts w:ascii="Times New Roman" w:hAnsi="Times New Roman" w:cs="Times New Roman"/>
          <w:sz w:val="28"/>
          <w:szCs w:val="28"/>
        </w:rPr>
        <w:t>- и производственные технологии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2. Гуманитарные и социальные науки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3. Информационные технологии и вычислительные системы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4. Математика. Механика</w:t>
      </w:r>
    </w:p>
    <w:p w:rsidR="00EC761D" w:rsidRPr="00D36376" w:rsidRDefault="00EC761D" w:rsidP="00EC761D">
      <w:pPr>
        <w:pStyle w:val="a4"/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5. Машиностроение. Энергетика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lastRenderedPageBreak/>
        <w:t>6. Науки о жизни, экология и медицина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7. Науки о земле и рациональное природопользование</w:t>
      </w:r>
    </w:p>
    <w:p w:rsidR="00EC761D" w:rsidRPr="00D36376" w:rsidRDefault="00EC761D" w:rsidP="00EC761D">
      <w:pPr>
        <w:pStyle w:val="a4"/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8. Новые материалы. Производственные технологии и процессы</w:t>
      </w:r>
    </w:p>
    <w:p w:rsidR="00EC761D" w:rsidRPr="00D36376" w:rsidRDefault="00EC761D" w:rsidP="00EC761D">
      <w:pPr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9. Физика и астрономия</w:t>
      </w:r>
    </w:p>
    <w:p w:rsidR="00EC761D" w:rsidRPr="00D36376" w:rsidRDefault="00EC761D" w:rsidP="00EC761D">
      <w:pPr>
        <w:pStyle w:val="a4"/>
        <w:spacing w:after="0" w:line="264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10. Химия и химические технологии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 xml:space="preserve">Традиционно в мероприятии примут участие Министр образования и науки Российской Федерации Д.В. Ливанов, представители Администрации Президента и Правительства Российской Федерации, руководители вузов и научных организаций, выдающиеся российские и зарубежные ученые; работу форума будут освещать ведущие федеральные и региональные СМИ. 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>Также в мероприятии примут участие представители научных фондов: РНФ, РФФИ, Фонд содействия развитию малых форм предприятий в научно-технической сфере и другие. Для всех желающих они расскажут про си</w:t>
      </w:r>
      <w:r w:rsidR="002E5266">
        <w:rPr>
          <w:rFonts w:ascii="Times New Roman" w:hAnsi="Times New Roman" w:cs="Times New Roman"/>
          <w:sz w:val="28"/>
          <w:szCs w:val="28"/>
        </w:rPr>
        <w:t xml:space="preserve">стему поддержки молодых ученых и </w:t>
      </w:r>
      <w:r w:rsidRPr="00D36376">
        <w:rPr>
          <w:rFonts w:ascii="Times New Roman" w:hAnsi="Times New Roman" w:cs="Times New Roman"/>
          <w:sz w:val="28"/>
          <w:szCs w:val="28"/>
        </w:rPr>
        <w:t>условия участия в проводимых конкурсах</w:t>
      </w:r>
      <w:r w:rsidR="002E5266">
        <w:rPr>
          <w:rFonts w:ascii="Times New Roman" w:hAnsi="Times New Roman" w:cs="Times New Roman"/>
          <w:sz w:val="28"/>
          <w:szCs w:val="28"/>
        </w:rPr>
        <w:t>.</w:t>
      </w:r>
      <w:r w:rsidRPr="00D363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61D" w:rsidRPr="00D36376" w:rsidRDefault="00EC761D" w:rsidP="00EC761D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376">
        <w:rPr>
          <w:rFonts w:ascii="Times New Roman" w:hAnsi="Times New Roman" w:cs="Times New Roman"/>
          <w:sz w:val="28"/>
          <w:szCs w:val="28"/>
        </w:rPr>
        <w:t xml:space="preserve">Подробную информацию о конференции можно узнать на сайте мероприятия </w:t>
      </w:r>
      <w:hyperlink r:id="rId8" w:history="1">
        <w:r w:rsidRPr="00D36376">
          <w:rPr>
            <w:rStyle w:val="ab"/>
            <w:rFonts w:ascii="Times New Roman" w:hAnsi="Times New Roman" w:cs="Times New Roman"/>
            <w:sz w:val="28"/>
            <w:szCs w:val="28"/>
          </w:rPr>
          <w:t>http://sfy-conf.com/</w:t>
        </w:r>
      </w:hyperlink>
      <w:r w:rsidRPr="00D3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6AA6" w:rsidRPr="00D36376" w:rsidRDefault="00606AA6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6376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2679E5" w:rsidRDefault="002679E5" w:rsidP="002679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539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2679E5" w:rsidRPr="000A539F" w:rsidRDefault="002679E5" w:rsidP="002679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10173" w:type="dxa"/>
        <w:tblLook w:val="01E0" w:firstRow="1" w:lastRow="1" w:firstColumn="1" w:lastColumn="1" w:noHBand="0" w:noVBand="0"/>
      </w:tblPr>
      <w:tblGrid>
        <w:gridCol w:w="3708"/>
        <w:gridCol w:w="6465"/>
      </w:tblGrid>
      <w:tr w:rsidR="002403C3" w:rsidRPr="002403C3" w:rsidTr="00E06454">
        <w:trPr>
          <w:trHeight w:val="615"/>
        </w:trPr>
        <w:tc>
          <w:tcPr>
            <w:tcW w:w="3708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2403C3">
              <w:rPr>
                <w:rFonts w:ascii="Times New Roman" w:hAnsi="Times New Roman"/>
                <w:b/>
                <w:sz w:val="28"/>
                <w:szCs w:val="28"/>
              </w:rPr>
              <w:t>Полное наименование вуза</w:t>
            </w:r>
          </w:p>
        </w:tc>
        <w:tc>
          <w:tcPr>
            <w:tcW w:w="64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10173" w:type="dxa"/>
        <w:tblLook w:val="01E0" w:firstRow="1" w:lastRow="1" w:firstColumn="1" w:lastColumn="1" w:noHBand="0" w:noVBand="0"/>
      </w:tblPr>
      <w:tblGrid>
        <w:gridCol w:w="3708"/>
        <w:gridCol w:w="6465"/>
      </w:tblGrid>
      <w:tr w:rsidR="002403C3" w:rsidRPr="002403C3" w:rsidTr="00E06454">
        <w:trPr>
          <w:trHeight w:val="975"/>
        </w:trPr>
        <w:tc>
          <w:tcPr>
            <w:tcW w:w="10173" w:type="dxa"/>
            <w:gridSpan w:val="2"/>
            <w:vAlign w:val="center"/>
          </w:tcPr>
          <w:p w:rsidR="002403C3" w:rsidRPr="002403C3" w:rsidRDefault="002403C3" w:rsidP="00E06454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03C3">
              <w:rPr>
                <w:rFonts w:ascii="Times New Roman" w:hAnsi="Times New Roman"/>
                <w:b/>
                <w:sz w:val="28"/>
                <w:szCs w:val="28"/>
              </w:rPr>
              <w:t>Ответственное лицо</w:t>
            </w:r>
          </w:p>
        </w:tc>
      </w:tr>
      <w:tr w:rsidR="002403C3" w:rsidRPr="002403C3" w:rsidTr="00E06454">
        <w:tc>
          <w:tcPr>
            <w:tcW w:w="3708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64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03C3" w:rsidRPr="002403C3" w:rsidTr="00E06454">
        <w:tc>
          <w:tcPr>
            <w:tcW w:w="3708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64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03C3" w:rsidRPr="002403C3" w:rsidTr="00E06454">
        <w:tc>
          <w:tcPr>
            <w:tcW w:w="3708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64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03C3" w:rsidRPr="002403C3" w:rsidTr="00E06454">
        <w:tc>
          <w:tcPr>
            <w:tcW w:w="3708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4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1"/>
        <w:tblW w:w="10173" w:type="dxa"/>
        <w:tblLook w:val="01E0" w:firstRow="1" w:lastRow="1" w:firstColumn="1" w:lastColumn="1" w:noHBand="0" w:noVBand="0"/>
      </w:tblPr>
      <w:tblGrid>
        <w:gridCol w:w="828"/>
        <w:gridCol w:w="1265"/>
        <w:gridCol w:w="1417"/>
        <w:gridCol w:w="3261"/>
        <w:gridCol w:w="1275"/>
        <w:gridCol w:w="2127"/>
      </w:tblGrid>
      <w:tr w:rsidR="002403C3" w:rsidRPr="002403C3" w:rsidTr="00E06454">
        <w:trPr>
          <w:trHeight w:val="982"/>
        </w:trPr>
        <w:tc>
          <w:tcPr>
            <w:tcW w:w="10173" w:type="dxa"/>
            <w:gridSpan w:val="6"/>
            <w:vAlign w:val="center"/>
          </w:tcPr>
          <w:p w:rsidR="002403C3" w:rsidRPr="002403C3" w:rsidRDefault="002403C3" w:rsidP="00E06454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03C3">
              <w:rPr>
                <w:rFonts w:ascii="Times New Roman" w:hAnsi="Times New Roman"/>
                <w:b/>
                <w:sz w:val="28"/>
                <w:szCs w:val="28"/>
              </w:rPr>
              <w:t>Кандидатуры для участия в конкурсе</w:t>
            </w:r>
            <w:r w:rsidR="000A70CF">
              <w:rPr>
                <w:rStyle w:val="a9"/>
                <w:rFonts w:ascii="Times New Roman" w:hAnsi="Times New Roman"/>
                <w:sz w:val="28"/>
                <w:szCs w:val="28"/>
              </w:rPr>
              <w:footnoteReference w:id="1"/>
            </w:r>
          </w:p>
        </w:tc>
      </w:tr>
      <w:tr w:rsidR="00E06454" w:rsidRPr="002403C3" w:rsidTr="00E06454">
        <w:trPr>
          <w:trHeight w:val="1068"/>
        </w:trPr>
        <w:tc>
          <w:tcPr>
            <w:tcW w:w="828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403C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403C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265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417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Курс обучения</w:t>
            </w:r>
          </w:p>
        </w:tc>
        <w:tc>
          <w:tcPr>
            <w:tcW w:w="3261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Номер телефона и адрес электронной почты</w:t>
            </w:r>
          </w:p>
        </w:tc>
        <w:tc>
          <w:tcPr>
            <w:tcW w:w="1275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Секция</w:t>
            </w:r>
          </w:p>
        </w:tc>
        <w:tc>
          <w:tcPr>
            <w:tcW w:w="2127" w:type="dxa"/>
            <w:vAlign w:val="center"/>
          </w:tcPr>
          <w:p w:rsidR="002403C3" w:rsidRPr="002403C3" w:rsidRDefault="002403C3" w:rsidP="00240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3C3">
              <w:rPr>
                <w:rFonts w:ascii="Times New Roman" w:hAnsi="Times New Roman"/>
                <w:sz w:val="28"/>
                <w:szCs w:val="28"/>
              </w:rPr>
              <w:t>Тема работы</w:t>
            </w:r>
          </w:p>
        </w:tc>
      </w:tr>
      <w:tr w:rsidR="00E06454" w:rsidRPr="002403C3" w:rsidTr="00E06454">
        <w:tc>
          <w:tcPr>
            <w:tcW w:w="828" w:type="dxa"/>
            <w:vAlign w:val="center"/>
          </w:tcPr>
          <w:p w:rsidR="002403C3" w:rsidRPr="002403C3" w:rsidRDefault="00E06454" w:rsidP="00E0645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26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403C3" w:rsidRPr="002403C3" w:rsidRDefault="002403C3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6454" w:rsidRPr="002403C3" w:rsidTr="00E06454">
        <w:tc>
          <w:tcPr>
            <w:tcW w:w="828" w:type="dxa"/>
            <w:vAlign w:val="center"/>
          </w:tcPr>
          <w:p w:rsidR="00E06454" w:rsidRDefault="00E06454" w:rsidP="00E0645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265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06454" w:rsidRPr="002403C3" w:rsidTr="00E06454">
        <w:tc>
          <w:tcPr>
            <w:tcW w:w="828" w:type="dxa"/>
            <w:vAlign w:val="center"/>
          </w:tcPr>
          <w:p w:rsidR="00E06454" w:rsidRDefault="00E06454" w:rsidP="00E0645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265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06454" w:rsidRPr="002403C3" w:rsidRDefault="00E06454" w:rsidP="002403C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03C3" w:rsidRPr="002403C3" w:rsidRDefault="002403C3" w:rsidP="002403C3">
      <w:pPr>
        <w:widowControl w:val="0"/>
        <w:autoSpaceDE w:val="0"/>
        <w:autoSpaceDN w:val="0"/>
        <w:adjustRightInd w:val="0"/>
        <w:spacing w:after="0" w:line="440" w:lineRule="exac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A539F" w:rsidRPr="000A539F" w:rsidRDefault="000A539F">
      <w:pPr>
        <w:rPr>
          <w:rFonts w:ascii="Times New Roman" w:hAnsi="Times New Roman" w:cs="Times New Roman"/>
          <w:sz w:val="28"/>
          <w:szCs w:val="28"/>
        </w:rPr>
      </w:pPr>
    </w:p>
    <w:sectPr w:rsidR="000A539F" w:rsidRPr="000A539F" w:rsidSect="009622A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B75" w:rsidRDefault="00F36B75" w:rsidP="000A70CF">
      <w:pPr>
        <w:spacing w:after="0" w:line="240" w:lineRule="auto"/>
      </w:pPr>
      <w:r>
        <w:separator/>
      </w:r>
    </w:p>
  </w:endnote>
  <w:endnote w:type="continuationSeparator" w:id="0">
    <w:p w:rsidR="00F36B75" w:rsidRDefault="00F36B75" w:rsidP="000A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B75" w:rsidRDefault="00F36B75" w:rsidP="000A70CF">
      <w:pPr>
        <w:spacing w:after="0" w:line="240" w:lineRule="auto"/>
      </w:pPr>
      <w:r>
        <w:separator/>
      </w:r>
    </w:p>
  </w:footnote>
  <w:footnote w:type="continuationSeparator" w:id="0">
    <w:p w:rsidR="00F36B75" w:rsidRDefault="00F36B75" w:rsidP="000A70CF">
      <w:pPr>
        <w:spacing w:after="0" w:line="240" w:lineRule="auto"/>
      </w:pPr>
      <w:r>
        <w:continuationSeparator/>
      </w:r>
    </w:p>
  </w:footnote>
  <w:footnote w:id="1">
    <w:p w:rsidR="000A70CF" w:rsidRPr="000A70CF" w:rsidRDefault="000A70CF" w:rsidP="000A70CF">
      <w:pPr>
        <w:pStyle w:val="a7"/>
        <w:rPr>
          <w:rFonts w:ascii="Times New Roman" w:hAnsi="Times New Roman" w:cs="Times New Roman"/>
        </w:rPr>
      </w:pPr>
      <w:r w:rsidRPr="000A70CF">
        <w:rPr>
          <w:rStyle w:val="a9"/>
          <w:rFonts w:ascii="Times New Roman" w:hAnsi="Times New Roman" w:cs="Times New Roman"/>
        </w:rPr>
        <w:footnoteRef/>
      </w:r>
      <w:r w:rsidRPr="000A70CF">
        <w:rPr>
          <w:rFonts w:ascii="Times New Roman" w:hAnsi="Times New Roman" w:cs="Times New Roman"/>
        </w:rPr>
        <w:t xml:space="preserve"> Максимальное число кандидатов составляет: для </w:t>
      </w:r>
      <w:r w:rsidR="008C7B80">
        <w:rPr>
          <w:rFonts w:ascii="Times New Roman" w:hAnsi="Times New Roman" w:cs="Times New Roman"/>
        </w:rPr>
        <w:t>н</w:t>
      </w:r>
      <w:r w:rsidRPr="000A70CF">
        <w:rPr>
          <w:rFonts w:ascii="Times New Roman" w:hAnsi="Times New Roman" w:cs="Times New Roman"/>
        </w:rPr>
        <w:t>ациональн</w:t>
      </w:r>
      <w:r w:rsidR="008C7B80">
        <w:rPr>
          <w:rFonts w:ascii="Times New Roman" w:hAnsi="Times New Roman" w:cs="Times New Roman"/>
        </w:rPr>
        <w:t xml:space="preserve">ых исследовательских </w:t>
      </w:r>
      <w:r w:rsidRPr="000A70CF">
        <w:rPr>
          <w:rFonts w:ascii="Times New Roman" w:hAnsi="Times New Roman" w:cs="Times New Roman"/>
        </w:rPr>
        <w:t xml:space="preserve">и федеральных университетов – </w:t>
      </w:r>
      <w:r w:rsidR="008C7B80">
        <w:rPr>
          <w:rFonts w:ascii="Times New Roman" w:hAnsi="Times New Roman" w:cs="Times New Roman"/>
        </w:rPr>
        <w:t>30</w:t>
      </w:r>
      <w:r w:rsidRPr="000A70CF">
        <w:rPr>
          <w:rFonts w:ascii="Times New Roman" w:hAnsi="Times New Roman" w:cs="Times New Roman"/>
        </w:rPr>
        <w:t xml:space="preserve"> человек, остальные вузы  – 15 человек.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72A31"/>
    <w:multiLevelType w:val="hybridMultilevel"/>
    <w:tmpl w:val="D0306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755010"/>
    <w:multiLevelType w:val="hybridMultilevel"/>
    <w:tmpl w:val="65DAF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10267A"/>
    <w:multiLevelType w:val="hybridMultilevel"/>
    <w:tmpl w:val="33269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716"/>
    <w:rsid w:val="0008692B"/>
    <w:rsid w:val="000A539F"/>
    <w:rsid w:val="000A70CF"/>
    <w:rsid w:val="001D0372"/>
    <w:rsid w:val="00225012"/>
    <w:rsid w:val="002403C3"/>
    <w:rsid w:val="002679E5"/>
    <w:rsid w:val="00297146"/>
    <w:rsid w:val="002A5B8D"/>
    <w:rsid w:val="002B2EC2"/>
    <w:rsid w:val="002C281B"/>
    <w:rsid w:val="002E5266"/>
    <w:rsid w:val="00325C54"/>
    <w:rsid w:val="003557F4"/>
    <w:rsid w:val="00360309"/>
    <w:rsid w:val="003758B5"/>
    <w:rsid w:val="00376CB5"/>
    <w:rsid w:val="00444444"/>
    <w:rsid w:val="004622A0"/>
    <w:rsid w:val="004F3716"/>
    <w:rsid w:val="0057276F"/>
    <w:rsid w:val="005734A0"/>
    <w:rsid w:val="005A7D48"/>
    <w:rsid w:val="005B34DD"/>
    <w:rsid w:val="005B5C15"/>
    <w:rsid w:val="005D0B52"/>
    <w:rsid w:val="00603BC5"/>
    <w:rsid w:val="00606AA6"/>
    <w:rsid w:val="00607AB4"/>
    <w:rsid w:val="0066479F"/>
    <w:rsid w:val="0067258F"/>
    <w:rsid w:val="006E04B7"/>
    <w:rsid w:val="00751A43"/>
    <w:rsid w:val="00757607"/>
    <w:rsid w:val="007C619D"/>
    <w:rsid w:val="008C17D7"/>
    <w:rsid w:val="008C7B80"/>
    <w:rsid w:val="009301DD"/>
    <w:rsid w:val="00943FCF"/>
    <w:rsid w:val="009622AA"/>
    <w:rsid w:val="00A16F45"/>
    <w:rsid w:val="00A5508B"/>
    <w:rsid w:val="00A61487"/>
    <w:rsid w:val="00B14D92"/>
    <w:rsid w:val="00B539C3"/>
    <w:rsid w:val="00BA6247"/>
    <w:rsid w:val="00BD0EFF"/>
    <w:rsid w:val="00C157A0"/>
    <w:rsid w:val="00C45C3D"/>
    <w:rsid w:val="00C51900"/>
    <w:rsid w:val="00C8037C"/>
    <w:rsid w:val="00C84248"/>
    <w:rsid w:val="00CA5A1A"/>
    <w:rsid w:val="00CC3F62"/>
    <w:rsid w:val="00D21466"/>
    <w:rsid w:val="00D36376"/>
    <w:rsid w:val="00D4658D"/>
    <w:rsid w:val="00D80B81"/>
    <w:rsid w:val="00E06454"/>
    <w:rsid w:val="00E93147"/>
    <w:rsid w:val="00EC761D"/>
    <w:rsid w:val="00ED0C4F"/>
    <w:rsid w:val="00F202EC"/>
    <w:rsid w:val="00F349ED"/>
    <w:rsid w:val="00F36B75"/>
    <w:rsid w:val="00F37D46"/>
    <w:rsid w:val="00F81EB4"/>
    <w:rsid w:val="00F9572B"/>
    <w:rsid w:val="00FF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02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F02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rsid w:val="00240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1EB4"/>
    <w:pPr>
      <w:spacing w:after="160" w:line="259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757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57607"/>
    <w:rPr>
      <w:b/>
      <w:bCs/>
    </w:rPr>
  </w:style>
  <w:style w:type="paragraph" w:styleId="a7">
    <w:name w:val="footnote text"/>
    <w:basedOn w:val="a"/>
    <w:link w:val="a8"/>
    <w:uiPriority w:val="99"/>
    <w:semiHidden/>
    <w:unhideWhenUsed/>
    <w:rsid w:val="000A70C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A70C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A70CF"/>
    <w:rPr>
      <w:vertAlign w:val="superscript"/>
    </w:rPr>
  </w:style>
  <w:style w:type="character" w:customStyle="1" w:styleId="apple-style-span">
    <w:name w:val="apple-style-span"/>
    <w:basedOn w:val="a0"/>
    <w:rsid w:val="005B5C15"/>
  </w:style>
  <w:style w:type="paragraph" w:customStyle="1" w:styleId="aa">
    <w:name w:val="Знак Знак Знак Знак Знак Знак Знак"/>
    <w:basedOn w:val="a"/>
    <w:rsid w:val="005B5C1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b">
    <w:name w:val="Hyperlink"/>
    <w:basedOn w:val="a0"/>
    <w:uiPriority w:val="99"/>
    <w:unhideWhenUsed/>
    <w:rsid w:val="00BD0EFF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5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5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02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F02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rsid w:val="00240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1EB4"/>
    <w:pPr>
      <w:spacing w:after="160" w:line="259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757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57607"/>
    <w:rPr>
      <w:b/>
      <w:bCs/>
    </w:rPr>
  </w:style>
  <w:style w:type="paragraph" w:styleId="a7">
    <w:name w:val="footnote text"/>
    <w:basedOn w:val="a"/>
    <w:link w:val="a8"/>
    <w:uiPriority w:val="99"/>
    <w:semiHidden/>
    <w:unhideWhenUsed/>
    <w:rsid w:val="000A70C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A70C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A70CF"/>
    <w:rPr>
      <w:vertAlign w:val="superscript"/>
    </w:rPr>
  </w:style>
  <w:style w:type="character" w:customStyle="1" w:styleId="apple-style-span">
    <w:name w:val="apple-style-span"/>
    <w:basedOn w:val="a0"/>
    <w:rsid w:val="005B5C15"/>
  </w:style>
  <w:style w:type="paragraph" w:customStyle="1" w:styleId="aa">
    <w:name w:val="Знак Знак Знак Знак Знак Знак Знак"/>
    <w:basedOn w:val="a"/>
    <w:rsid w:val="005B5C1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b">
    <w:name w:val="Hyperlink"/>
    <w:basedOn w:val="a0"/>
    <w:uiPriority w:val="99"/>
    <w:unhideWhenUsed/>
    <w:rsid w:val="00BD0EFF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5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5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4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1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5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fy-conf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Малофеева</dc:creator>
  <cp:lastModifiedBy>Корнеева Александра Сергеевна</cp:lastModifiedBy>
  <cp:revision>13</cp:revision>
  <cp:lastPrinted>2016-03-25T10:39:00Z</cp:lastPrinted>
  <dcterms:created xsi:type="dcterms:W3CDTF">2016-03-18T09:23:00Z</dcterms:created>
  <dcterms:modified xsi:type="dcterms:W3CDTF">2016-03-25T10:57:00Z</dcterms:modified>
</cp:coreProperties>
</file>